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b/>
          <w:bCs/>
          <w:sz w:val="24"/>
          <w:szCs w:val="24"/>
          <w:lang w:eastAsia="el-GR"/>
        </w:rPr>
        <w:t>Οι κατηγορίες της πεζοπορίας.</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Πεζοπορία είναι η σωματική δραστηριότητα κατά την οποία διανύουμε περπατώντας μια μεγάλη απόσταση. Η απόσταση αυτή πρέπει να είναι τουλάχιστον 5 χιλιόμετρα, αλλιώς δεν θεωρείται πεζοπορία αλλά απλά περπάτημα.</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Μπορούμε να διακρίνουμε τρεις κατηγορίες πεζοπορίας ανάλογα του βαθμού δυσκολίας της.</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1) ΑΠΛΗ ΠΕΖΟΠΟΡΙΑ</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2) ΟΡΕΙΝΗ ΠΕΖΟΠΟΡΙΑ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3) ΟΡΕΙΒΑΣΙΑ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Ο όρος ορειβασία είναι ένα γενικός όρος των δραστηριοτήτων βουνού αλλά στις κατηγορίες της πεζοπορίας υποδηλώνει την πλέον δύσκολη μορφή της ορεινής πεζοπορίας. </w:t>
      </w:r>
    </w:p>
    <w:p w:rsidR="00FC509F" w:rsidRPr="004008D3"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Ο </w:t>
      </w:r>
      <w:proofErr w:type="spellStart"/>
      <w:r w:rsidRPr="004008D3">
        <w:rPr>
          <w:rFonts w:ascii="Times New Roman" w:eastAsia="Times New Roman" w:hAnsi="Times New Roman" w:cs="Times New Roman"/>
          <w:sz w:val="24"/>
          <w:szCs w:val="24"/>
          <w:lang w:eastAsia="el-GR"/>
        </w:rPr>
        <w:t>αλπινισμός</w:t>
      </w:r>
      <w:proofErr w:type="spellEnd"/>
      <w:r w:rsidRPr="004008D3">
        <w:rPr>
          <w:rFonts w:ascii="Times New Roman" w:eastAsia="Times New Roman" w:hAnsi="Times New Roman" w:cs="Times New Roman"/>
          <w:sz w:val="24"/>
          <w:szCs w:val="24"/>
          <w:lang w:eastAsia="el-GR"/>
        </w:rPr>
        <w:t xml:space="preserve"> τέλος δεν συμπεριλαμβάνεται στις παραπάνω κατηγορίες γιατί δεν ανήκει στην πεζοπορία και έχει ανάγκη ειδικών τεχνικών και υλικών.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noProof/>
          <w:sz w:val="24"/>
          <w:szCs w:val="24"/>
          <w:lang w:eastAsia="el-GR"/>
        </w:rPr>
        <w:drawing>
          <wp:anchor distT="71755" distB="71755" distL="71755" distR="71755" simplePos="0" relativeHeight="251664384" behindDoc="0" locked="0" layoutInCell="1" allowOverlap="0">
            <wp:simplePos x="0" y="0"/>
            <wp:positionH relativeFrom="column">
              <wp:align>left</wp:align>
            </wp:positionH>
            <wp:positionV relativeFrom="line">
              <wp:posOffset>334010</wp:posOffset>
            </wp:positionV>
            <wp:extent cx="1647825" cy="2540000"/>
            <wp:effectExtent l="19050" t="0" r="9525" b="0"/>
            <wp:wrapSquare wrapText="bothSides"/>
            <wp:docPr id="3" name="Εικόνα 3" descr="http://www.pezoporia.gr/pez/imgs/pez_viv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zoporia.gr/pez/imgs/pez_viv02b.jpg"/>
                    <pic:cNvPicPr>
                      <a:picLocks noChangeAspect="1" noChangeArrowheads="1"/>
                    </pic:cNvPicPr>
                  </pic:nvPicPr>
                  <pic:blipFill>
                    <a:blip r:embed="rId5" cstate="print"/>
                    <a:srcRect/>
                    <a:stretch>
                      <a:fillRect/>
                    </a:stretch>
                  </pic:blipFill>
                  <pic:spPr bwMode="auto">
                    <a:xfrm>
                      <a:off x="0" y="0"/>
                      <a:ext cx="1647825" cy="2540000"/>
                    </a:xfrm>
                    <a:prstGeom prst="rect">
                      <a:avLst/>
                    </a:prstGeom>
                    <a:noFill/>
                    <a:ln w="9525">
                      <a:noFill/>
                      <a:miter lim="800000"/>
                      <a:headEnd/>
                      <a:tailEnd/>
                    </a:ln>
                  </pic:spPr>
                </pic:pic>
              </a:graphicData>
            </a:graphic>
          </wp:anchor>
        </w:drawing>
      </w:r>
      <w:r w:rsidRPr="004008D3">
        <w:rPr>
          <w:rFonts w:ascii="Times New Roman" w:eastAsia="Times New Roman" w:hAnsi="Times New Roman" w:cs="Times New Roman"/>
          <w:b/>
          <w:bCs/>
          <w:sz w:val="24"/>
          <w:szCs w:val="24"/>
          <w:lang w:eastAsia="el-GR"/>
        </w:rPr>
        <w:t xml:space="preserve">ΑΠΛΗ ΠΕΖΟΠΟΡΙΑ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Είναι η πιο απλή μορφή πεζοπορίας. Με ελάχιστη διανυόμενη απόσταση τα 5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 xml:space="preserve"> (ή σε χρόνο περίπου μια - δύο ώρες ), γίνεται σε εδάφη με πολύ μικρή κλίση χωρίς μεγάλη υψομετρική διαφορά, με ελαφρύ εξοπλισμό ο οποίος αποτελείται από αθλητικά παπούτσια ή παπούτσια </w:t>
      </w:r>
      <w:proofErr w:type="spellStart"/>
      <w:r w:rsidRPr="004008D3">
        <w:rPr>
          <w:rFonts w:ascii="Times New Roman" w:eastAsia="Times New Roman" w:hAnsi="Times New Roman" w:cs="Times New Roman"/>
          <w:sz w:val="24"/>
          <w:szCs w:val="24"/>
          <w:lang w:eastAsia="el-GR"/>
        </w:rPr>
        <w:t>trekking</w:t>
      </w:r>
      <w:proofErr w:type="spellEnd"/>
      <w:r w:rsidRPr="004008D3">
        <w:rPr>
          <w:rFonts w:ascii="Times New Roman" w:eastAsia="Times New Roman" w:hAnsi="Times New Roman" w:cs="Times New Roman"/>
          <w:sz w:val="24"/>
          <w:szCs w:val="24"/>
          <w:lang w:eastAsia="el-GR"/>
        </w:rPr>
        <w:t xml:space="preserve">, ελαφρό συμβατικό ντύσιμο ανάλογα την εποχή και από ένα μικρό σακίδιο, όπου μπορείτε να έχετε λίγο νερό και πρόχειρη τροφή. Είναι το είδος της πεζοπορίας που είναι προσιτό στον καθένα αρκεί να είναι καλά στην υγεία του. Η απλή πεζοπορία μπορεί να γίνει οπουδήποτε υπάρχει το κατάλληλο περιβάλλον σ' ένα δάσος, σ' ένα βουνό </w:t>
      </w:r>
      <w:proofErr w:type="spellStart"/>
      <w:r w:rsidRPr="004008D3">
        <w:rPr>
          <w:rFonts w:ascii="Times New Roman" w:eastAsia="Times New Roman" w:hAnsi="Times New Roman" w:cs="Times New Roman"/>
          <w:sz w:val="24"/>
          <w:szCs w:val="24"/>
          <w:lang w:eastAsia="el-GR"/>
        </w:rPr>
        <w:t>σ΄</w:t>
      </w:r>
      <w:proofErr w:type="spellEnd"/>
      <w:r w:rsidRPr="004008D3">
        <w:rPr>
          <w:rFonts w:ascii="Times New Roman" w:eastAsia="Times New Roman" w:hAnsi="Times New Roman" w:cs="Times New Roman"/>
          <w:sz w:val="24"/>
          <w:szCs w:val="24"/>
          <w:lang w:eastAsia="el-GR"/>
        </w:rPr>
        <w:t xml:space="preserve"> ένα νησί, δίπλα στην θάλασσα </w:t>
      </w:r>
      <w:proofErr w:type="spellStart"/>
      <w:r w:rsidRPr="004008D3">
        <w:rPr>
          <w:rFonts w:ascii="Times New Roman" w:eastAsia="Times New Roman" w:hAnsi="Times New Roman" w:cs="Times New Roman"/>
          <w:sz w:val="24"/>
          <w:szCs w:val="24"/>
          <w:lang w:eastAsia="el-GR"/>
        </w:rPr>
        <w:t>κ.λ.π</w:t>
      </w:r>
      <w:proofErr w:type="spellEnd"/>
      <w:r w:rsidRPr="004008D3">
        <w:rPr>
          <w:rFonts w:ascii="Times New Roman" w:eastAsia="Times New Roman" w:hAnsi="Times New Roman" w:cs="Times New Roman"/>
          <w:sz w:val="24"/>
          <w:szCs w:val="24"/>
          <w:lang w:eastAsia="el-GR"/>
        </w:rPr>
        <w:t>.</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Για να χαρακτηριστεί μια διαδρομή απλή πεζοπορία, η υψομετρική διαφορά που καλύπτεται κατά τη διάρκεια της διαδρομής δεν θα πρέπει να ξεπερνάει τα 300μ.</w:t>
      </w:r>
    </w:p>
    <w:p w:rsidR="00FC509F" w:rsidRPr="004008D3"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Για μεμονωμένα άτομα, για οικογένειες, για νεαρά παιδιά, λίγες ώρες, μισή μέρα ή και ολόκληρη μέρα, η απλή πεζοπορία αποτελεί μια άριστη σωματική δραστηριότητα.</w:t>
      </w:r>
    </w:p>
    <w:p w:rsidR="00FC509F" w:rsidRDefault="00FC509F" w:rsidP="00FC509F">
      <w:pPr>
        <w:spacing w:before="100" w:beforeAutospacing="1" w:after="100" w:afterAutospacing="1" w:line="240" w:lineRule="auto"/>
        <w:jc w:val="both"/>
        <w:rPr>
          <w:rFonts w:ascii="Times New Roman" w:eastAsia="Times New Roman" w:hAnsi="Times New Roman" w:cs="Times New Roman"/>
          <w:b/>
          <w:bCs/>
          <w:sz w:val="24"/>
          <w:szCs w:val="24"/>
          <w:lang w:eastAsia="el-GR"/>
        </w:rPr>
      </w:pPr>
    </w:p>
    <w:p w:rsidR="00FC509F" w:rsidRDefault="00FC509F" w:rsidP="00FC509F">
      <w:pPr>
        <w:spacing w:before="100" w:beforeAutospacing="1" w:after="100" w:afterAutospacing="1" w:line="240" w:lineRule="auto"/>
        <w:jc w:val="both"/>
        <w:rPr>
          <w:rFonts w:ascii="Times New Roman" w:eastAsia="Times New Roman" w:hAnsi="Times New Roman" w:cs="Times New Roman"/>
          <w:b/>
          <w:bCs/>
          <w:sz w:val="24"/>
          <w:szCs w:val="24"/>
          <w:lang w:eastAsia="el-GR"/>
        </w:rPr>
      </w:pP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b/>
          <w:bCs/>
          <w:sz w:val="24"/>
          <w:szCs w:val="24"/>
          <w:lang w:eastAsia="el-GR"/>
        </w:rPr>
        <w:lastRenderedPageBreak/>
        <w:t xml:space="preserve">ΟΡΕΙΝΗ ΠΕΖΟΠΟΡΙΑ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71755" distB="71755" distL="71755" distR="71755" simplePos="0" relativeHeight="251660288" behindDoc="0" locked="0" layoutInCell="1" allowOverlap="0">
            <wp:simplePos x="0" y="0"/>
            <wp:positionH relativeFrom="column">
              <wp:posOffset>3638550</wp:posOffset>
            </wp:positionH>
            <wp:positionV relativeFrom="line">
              <wp:posOffset>46990</wp:posOffset>
            </wp:positionV>
            <wp:extent cx="1638300" cy="2525395"/>
            <wp:effectExtent l="19050" t="0" r="0" b="0"/>
            <wp:wrapSquare wrapText="bothSides"/>
            <wp:docPr id="5" name="Εικόνα 3" descr="http://www.pezoporia.gr/pez/imgs/pez_viv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zoporia.gr/pez/imgs/pez_viv02a.jpg"/>
                    <pic:cNvPicPr>
                      <a:picLocks noChangeAspect="1" noChangeArrowheads="1"/>
                    </pic:cNvPicPr>
                  </pic:nvPicPr>
                  <pic:blipFill>
                    <a:blip r:embed="rId6" cstate="print"/>
                    <a:srcRect/>
                    <a:stretch>
                      <a:fillRect/>
                    </a:stretch>
                  </pic:blipFill>
                  <pic:spPr bwMode="auto">
                    <a:xfrm>
                      <a:off x="0" y="0"/>
                      <a:ext cx="1638300" cy="2525395"/>
                    </a:xfrm>
                    <a:prstGeom prst="rect">
                      <a:avLst/>
                    </a:prstGeom>
                    <a:noFill/>
                    <a:ln w="9525">
                      <a:noFill/>
                      <a:miter lim="800000"/>
                      <a:headEnd/>
                      <a:tailEnd/>
                    </a:ln>
                  </pic:spPr>
                </pic:pic>
              </a:graphicData>
            </a:graphic>
          </wp:anchor>
        </w:drawing>
      </w:r>
      <w:r w:rsidRPr="004008D3">
        <w:rPr>
          <w:rFonts w:ascii="Times New Roman" w:eastAsia="Times New Roman" w:hAnsi="Times New Roman" w:cs="Times New Roman"/>
          <w:sz w:val="24"/>
          <w:szCs w:val="24"/>
          <w:lang w:eastAsia="el-GR"/>
        </w:rPr>
        <w:t xml:space="preserve">Αποτελεί το δεύτερο σκαλοπάτι της πεζοπορίας. Εδώ η απόσταση των 15 - 20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 xml:space="preserve">. και οι 5 - 8 ώρες πορείας αποτελούν τον κανόνα, αλλά τα χιλιόμετρα σε σχέση με τις ώρες χάνουν λίγο την αξία τους γιατί το έδαφος είναι ορεινό και μπορεί να παρουσιάζει δυσκολίες με αποτέλεσμα να διανύονται λίγα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 xml:space="preserve">. ανά ώρα. Στατιστικά έχει διαπιστωθεί ότι η μέση ωριαία ταχύτητα είναι 3 - 4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 xml:space="preserve">./ώρα .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Ο εξοπλισμός είναι εξειδικευμένος και ιδιαίτερα τη χειμερινή περίοδο επιβάλλεται να είναι ο κατάλληλος. Ένα καλό ορειβατικό </w:t>
      </w:r>
      <w:proofErr w:type="spellStart"/>
      <w:r w:rsidRPr="004008D3">
        <w:rPr>
          <w:rFonts w:ascii="Times New Roman" w:eastAsia="Times New Roman" w:hAnsi="Times New Roman" w:cs="Times New Roman"/>
          <w:sz w:val="24"/>
          <w:szCs w:val="24"/>
          <w:lang w:eastAsia="el-GR"/>
        </w:rPr>
        <w:t>άρβυλο</w:t>
      </w:r>
      <w:proofErr w:type="spellEnd"/>
      <w:r w:rsidRPr="004008D3">
        <w:rPr>
          <w:rFonts w:ascii="Times New Roman" w:eastAsia="Times New Roman" w:hAnsi="Times New Roman" w:cs="Times New Roman"/>
          <w:sz w:val="24"/>
          <w:szCs w:val="24"/>
          <w:lang w:eastAsia="el-GR"/>
        </w:rPr>
        <w:t xml:space="preserve"> και ένα καλό σακίδιο αποτελούν τη βάση του εξοπλισμού, ενώ το κατάλληλο ντύσιμο και η πρόβλεψη τροφής/νερού είναι αναγκαία συμπληρώματα της πορείας.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Η ορεινή πεζοπορία μπορεί να γίνει σε οποιοδήποτε βουνό. Τα βασικά χαρακτηριστικά της ορεινής πεζοπορίας είναι η υψομετρική διαφορά της διαδρομής που μπορεί να φθάσει τα 500 - 600 μέτρα και το ότι η πορεία γίνεται συνήθως σε υψόμετρα μεγαλύτερα των 500μ. (όχι αναγκαστικά). Θα τονίσουμε και πάλι εδώ ότι η πραγματοποίηση μιας πορείας ειδικά σε υψόμετρα πάνω από 1000μ. μπορεί να γίνει εξαιρετικά δύσκολη κατά τη διάρκεια του χειμώνα λόγω άσχημων καιρικών συνθηκών.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Τα άτομα που θα κάνουν ορεινή πεζοπορία πρέπει να είναι εξασκημένα να έχουν ήδη κάνει απλές πεζοπορίες και να είναι ικανά να αντιμετωπίσουν πιθανές δυσκολίες.</w:t>
      </w:r>
    </w:p>
    <w:p w:rsidR="00FC509F" w:rsidRPr="004008D3"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Η ορεινή πεζοπορία είναι ιδανική για νέους ανθρώπους ικανοποιητικά γυμνασμένους οι οποίοι έχουν διάθεση να γνωρίσουν έναν άλλο τρόπο ζωής.</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b/>
          <w:bCs/>
          <w:sz w:val="24"/>
          <w:szCs w:val="24"/>
          <w:lang w:eastAsia="el-GR"/>
        </w:rPr>
        <w:t>ΟΡΕΙΒΑΣΙΑ</w:t>
      </w:r>
      <w:r w:rsidRPr="004008D3">
        <w:rPr>
          <w:rFonts w:ascii="Times New Roman" w:eastAsia="Times New Roman" w:hAnsi="Times New Roman" w:cs="Times New Roman"/>
          <w:sz w:val="24"/>
          <w:szCs w:val="24"/>
          <w:lang w:eastAsia="el-GR"/>
        </w:rPr>
        <w:t xml:space="preserve">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anchor distT="71755" distB="71755" distL="71755" distR="71755" simplePos="0" relativeHeight="251662336" behindDoc="0" locked="0" layoutInCell="1" allowOverlap="0">
            <wp:simplePos x="0" y="0"/>
            <wp:positionH relativeFrom="column">
              <wp:posOffset>-29210</wp:posOffset>
            </wp:positionH>
            <wp:positionV relativeFrom="line">
              <wp:posOffset>90805</wp:posOffset>
            </wp:positionV>
            <wp:extent cx="1666875" cy="2499995"/>
            <wp:effectExtent l="19050" t="0" r="9525" b="0"/>
            <wp:wrapSquare wrapText="bothSides"/>
            <wp:docPr id="6" name="Εικόνα 4" descr="http://www.pezoporia.gr/pez/imgs/pez_viv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zoporia.gr/pez/imgs/pez_viv02c.jpg"/>
                    <pic:cNvPicPr>
                      <a:picLocks noChangeAspect="1" noChangeArrowheads="1"/>
                    </pic:cNvPicPr>
                  </pic:nvPicPr>
                  <pic:blipFill>
                    <a:blip r:embed="rId7" cstate="print"/>
                    <a:srcRect/>
                    <a:stretch>
                      <a:fillRect/>
                    </a:stretch>
                  </pic:blipFill>
                  <pic:spPr bwMode="auto">
                    <a:xfrm>
                      <a:off x="0" y="0"/>
                      <a:ext cx="1666875" cy="2499995"/>
                    </a:xfrm>
                    <a:prstGeom prst="rect">
                      <a:avLst/>
                    </a:prstGeom>
                    <a:noFill/>
                    <a:ln w="9525">
                      <a:noFill/>
                      <a:miter lim="800000"/>
                      <a:headEnd/>
                      <a:tailEnd/>
                    </a:ln>
                  </pic:spPr>
                </pic:pic>
              </a:graphicData>
            </a:graphic>
          </wp:anchor>
        </w:drawing>
      </w:r>
      <w:r w:rsidRPr="004008D3">
        <w:rPr>
          <w:rFonts w:ascii="Times New Roman" w:eastAsia="Times New Roman" w:hAnsi="Times New Roman" w:cs="Times New Roman"/>
          <w:sz w:val="24"/>
          <w:szCs w:val="24"/>
          <w:lang w:eastAsia="el-GR"/>
        </w:rPr>
        <w:t>Η ορειβασία αποτελεί την πλέον δύσκολη μορφή της πεζοπορίας . Συνήθης στόχος της ορειβασίας είναι η κατάκτηση κάποιας κορυφής.</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Στην ορειβασία η απόσταση δεν παίζει ουσιαστικό ρόλο έχει όμως παρατηρηθεί ότι κατά μέσο όρο διανύονται 2 - 3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 xml:space="preserve">. την ώρα. Πιο σημαντικό στοιχείο είναι ότι ανά ώρα καλύπτονται περίπου 300 μέτρα υψομετρικής διαφοράς που σημαίνει ότι για να ανέβει κανείς 1000 μέτρα απαιτούνται περίπου 4 ώρες μαζί με τις στάσεις. Μια συνήθης ορειβατική ανάβαση διαρκεί 7 - 10 ώρες μαζί με την επιστροφή.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Ο εξοπλισμός ειδικά την χειμερινή περίοδο πρέπει να είναι πλήρης και πολλές φορές συμπληρώνεται με τα </w:t>
      </w:r>
      <w:proofErr w:type="spellStart"/>
      <w:r w:rsidRPr="004008D3">
        <w:rPr>
          <w:rFonts w:ascii="Times New Roman" w:eastAsia="Times New Roman" w:hAnsi="Times New Roman" w:cs="Times New Roman"/>
          <w:sz w:val="24"/>
          <w:szCs w:val="24"/>
          <w:lang w:eastAsia="el-GR"/>
        </w:rPr>
        <w:t>crampons</w:t>
      </w:r>
      <w:proofErr w:type="spellEnd"/>
      <w:r w:rsidRPr="004008D3">
        <w:rPr>
          <w:rFonts w:ascii="Times New Roman" w:eastAsia="Times New Roman" w:hAnsi="Times New Roman" w:cs="Times New Roman"/>
          <w:sz w:val="24"/>
          <w:szCs w:val="24"/>
          <w:lang w:eastAsia="el-GR"/>
        </w:rPr>
        <w:t xml:space="preserve"> (σκάρες με καρφιά που τοποθετούνται κάτω </w:t>
      </w:r>
      <w:r w:rsidRPr="004008D3">
        <w:rPr>
          <w:rFonts w:ascii="Times New Roman" w:eastAsia="Times New Roman" w:hAnsi="Times New Roman" w:cs="Times New Roman"/>
          <w:sz w:val="24"/>
          <w:szCs w:val="24"/>
          <w:lang w:eastAsia="el-GR"/>
        </w:rPr>
        <w:lastRenderedPageBreak/>
        <w:t xml:space="preserve">από τα παπούτσια για το περπάτημα σε πάγο) και με το </w:t>
      </w:r>
      <w:proofErr w:type="spellStart"/>
      <w:r w:rsidRPr="004008D3">
        <w:rPr>
          <w:rFonts w:ascii="Times New Roman" w:eastAsia="Times New Roman" w:hAnsi="Times New Roman" w:cs="Times New Roman"/>
          <w:sz w:val="24"/>
          <w:szCs w:val="24"/>
          <w:lang w:eastAsia="el-GR"/>
        </w:rPr>
        <w:t>piolet</w:t>
      </w:r>
      <w:proofErr w:type="spellEnd"/>
      <w:r w:rsidRPr="004008D3">
        <w:rPr>
          <w:rFonts w:ascii="Times New Roman" w:eastAsia="Times New Roman" w:hAnsi="Times New Roman" w:cs="Times New Roman"/>
          <w:sz w:val="24"/>
          <w:szCs w:val="24"/>
          <w:lang w:eastAsia="el-GR"/>
        </w:rPr>
        <w:t xml:space="preserve"> (ειδικό μπαστούνι με αιχμηρές άκρες για ασφάλεια σε παγωμένο χιόνι). Ένα καλό σακίδιο και τα ειδικά ορειβατικά ρούχα συμπληρώνουν τον εξοπλισμό </w:t>
      </w:r>
    </w:p>
    <w:p w:rsidR="00FC509F"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Τα άτομα που θα ασχοληθούν με την ορειβασία πρέπει να είναι απολύτως υγιή σε άριστη φυσική κατάσταση και να έχουν περάσει από τα δύο προηγούμενα στάδια της απλής και της ορεινής πεζοπορίας. Η πείρα και η μακρόχρονη ενασχόληση με την ορειβασία είναι σημαντικά. Στα πρώτα στάδια που θα ασχοληθεί κανείς με ορειβασία σκόπιμο είναι να ακολουθήσει κάποιο ορειβατικό σωματείο προκειμένου να εξοικειωθεί με τη βοήθεια έμπειρων ορειβατών.</w:t>
      </w:r>
    </w:p>
    <w:p w:rsidR="00FC509F" w:rsidRPr="004008D3" w:rsidRDefault="00FC509F" w:rsidP="00FC50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Παρακάτω κατατάσσονται σε πίνακα τα χαρακτηριστικά της κάθε κατηγορίας πεζοπορίας. </w:t>
      </w:r>
    </w:p>
    <w:tbl>
      <w:tblPr>
        <w:tblW w:w="7500" w:type="dxa"/>
        <w:jc w:val="center"/>
        <w:tblCellSpacing w:w="0" w:type="dxa"/>
        <w:tblBorders>
          <w:top w:val="outset" w:sz="6" w:space="0" w:color="489191"/>
          <w:left w:val="outset" w:sz="6" w:space="0" w:color="489191"/>
          <w:bottom w:val="outset" w:sz="6" w:space="0" w:color="489191"/>
          <w:right w:val="outset" w:sz="6" w:space="0" w:color="489191"/>
        </w:tblBorders>
        <w:tblCellMar>
          <w:top w:w="45" w:type="dxa"/>
          <w:left w:w="45" w:type="dxa"/>
          <w:bottom w:w="45" w:type="dxa"/>
          <w:right w:w="45" w:type="dxa"/>
        </w:tblCellMar>
        <w:tblLook w:val="04A0" w:firstRow="1" w:lastRow="0" w:firstColumn="1" w:lastColumn="0" w:noHBand="0" w:noVBand="1"/>
      </w:tblPr>
      <w:tblGrid>
        <w:gridCol w:w="2193"/>
        <w:gridCol w:w="2433"/>
        <w:gridCol w:w="1494"/>
        <w:gridCol w:w="1380"/>
      </w:tblGrid>
      <w:tr w:rsidR="00FC509F" w:rsidRPr="004008D3" w:rsidTr="00A85AFF">
        <w:trPr>
          <w:trHeight w:val="375"/>
          <w:tblCellSpacing w:w="0" w:type="dxa"/>
          <w:jc w:val="center"/>
        </w:trPr>
        <w:tc>
          <w:tcPr>
            <w:tcW w:w="0" w:type="auto"/>
            <w:tcBorders>
              <w:top w:val="outset" w:sz="6" w:space="0" w:color="489191"/>
              <w:left w:val="outset" w:sz="6" w:space="0" w:color="489191"/>
              <w:bottom w:val="outset" w:sz="6" w:space="0" w:color="489191"/>
              <w:right w:val="outset" w:sz="6" w:space="0" w:color="489191"/>
            </w:tcBorders>
            <w:shd w:val="clear" w:color="auto" w:fill="666666"/>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color w:val="FFFFFF"/>
                <w:sz w:val="24"/>
                <w:szCs w:val="24"/>
                <w:lang w:eastAsia="el-GR"/>
              </w:rPr>
              <w:t xml:space="preserve">ΧΑΡΑΚΤΗΡΙΣΤΙΚΑ </w:t>
            </w:r>
          </w:p>
        </w:tc>
        <w:tc>
          <w:tcPr>
            <w:tcW w:w="2999" w:type="dxa"/>
            <w:tcBorders>
              <w:top w:val="outset" w:sz="6" w:space="0" w:color="489191"/>
              <w:left w:val="outset" w:sz="6" w:space="0" w:color="489191"/>
              <w:bottom w:val="outset" w:sz="6" w:space="0" w:color="489191"/>
              <w:right w:val="outset" w:sz="6" w:space="0" w:color="489191"/>
            </w:tcBorders>
            <w:shd w:val="clear" w:color="auto" w:fill="666666"/>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color w:val="FFFFFF"/>
                <w:sz w:val="24"/>
                <w:szCs w:val="24"/>
                <w:lang w:eastAsia="el-GR"/>
              </w:rPr>
              <w:t xml:space="preserve">ΑΠΛΗ ΠΕΖΟΠΟΡΙΑ </w:t>
            </w:r>
          </w:p>
        </w:tc>
        <w:tc>
          <w:tcPr>
            <w:tcW w:w="463" w:type="dxa"/>
            <w:tcBorders>
              <w:top w:val="outset" w:sz="6" w:space="0" w:color="489191"/>
              <w:left w:val="outset" w:sz="6" w:space="0" w:color="489191"/>
              <w:bottom w:val="outset" w:sz="6" w:space="0" w:color="489191"/>
              <w:right w:val="outset" w:sz="6" w:space="0" w:color="489191"/>
            </w:tcBorders>
            <w:shd w:val="clear" w:color="auto" w:fill="666666"/>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color w:val="FFFFFF"/>
                <w:sz w:val="24"/>
                <w:szCs w:val="24"/>
                <w:lang w:eastAsia="el-GR"/>
              </w:rPr>
              <w:t xml:space="preserve">ΟΡΕΙΝΗ ΠΕΖΟΠΟΡΙΑ </w:t>
            </w:r>
          </w:p>
        </w:tc>
        <w:tc>
          <w:tcPr>
            <w:tcW w:w="0" w:type="auto"/>
            <w:tcBorders>
              <w:top w:val="outset" w:sz="6" w:space="0" w:color="489191"/>
              <w:left w:val="outset" w:sz="6" w:space="0" w:color="489191"/>
              <w:bottom w:val="outset" w:sz="6" w:space="0" w:color="489191"/>
              <w:right w:val="outset" w:sz="6" w:space="0" w:color="489191"/>
            </w:tcBorders>
            <w:shd w:val="clear" w:color="auto" w:fill="666666"/>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color w:val="FFFFFF"/>
                <w:sz w:val="24"/>
                <w:szCs w:val="24"/>
                <w:lang w:eastAsia="el-GR"/>
              </w:rPr>
              <w:t>ΟΡΕΙΒΑΣΙΑ</w:t>
            </w:r>
          </w:p>
        </w:tc>
      </w:tr>
      <w:tr w:rsidR="00FC509F" w:rsidRPr="004008D3" w:rsidTr="00A85AFF">
        <w:trPr>
          <w:trHeight w:val="300"/>
          <w:tblCellSpacing w:w="0" w:type="dxa"/>
          <w:jc w:val="center"/>
        </w:trPr>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ΑΠΟΣΤΑΣΗ</w:t>
            </w:r>
          </w:p>
        </w:tc>
        <w:tc>
          <w:tcPr>
            <w:tcW w:w="2999"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5 - 20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w:t>
            </w:r>
          </w:p>
        </w:tc>
        <w:tc>
          <w:tcPr>
            <w:tcW w:w="463"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10 - 25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w:t>
            </w:r>
          </w:p>
        </w:tc>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10 - 20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w:t>
            </w:r>
          </w:p>
        </w:tc>
      </w:tr>
      <w:tr w:rsidR="00FC509F" w:rsidRPr="004008D3" w:rsidTr="00A85AFF">
        <w:trPr>
          <w:trHeight w:val="300"/>
          <w:tblCellSpacing w:w="0" w:type="dxa"/>
          <w:jc w:val="center"/>
        </w:trPr>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ΜΕΣΗ ΩΡΙΑΙΑ ΤΑΧΥΤΗΤΑ</w:t>
            </w:r>
          </w:p>
        </w:tc>
        <w:tc>
          <w:tcPr>
            <w:tcW w:w="2999"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4 - 5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w:t>
            </w:r>
          </w:p>
        </w:tc>
        <w:tc>
          <w:tcPr>
            <w:tcW w:w="463"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3 - 4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w:t>
            </w:r>
          </w:p>
        </w:tc>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2 - 3 </w:t>
            </w:r>
            <w:proofErr w:type="spellStart"/>
            <w:r w:rsidRPr="004008D3">
              <w:rPr>
                <w:rFonts w:ascii="Times New Roman" w:eastAsia="Times New Roman" w:hAnsi="Times New Roman" w:cs="Times New Roman"/>
                <w:sz w:val="24"/>
                <w:szCs w:val="24"/>
                <w:lang w:eastAsia="el-GR"/>
              </w:rPr>
              <w:t>χλμ</w:t>
            </w:r>
            <w:proofErr w:type="spellEnd"/>
            <w:r w:rsidRPr="004008D3">
              <w:rPr>
                <w:rFonts w:ascii="Times New Roman" w:eastAsia="Times New Roman" w:hAnsi="Times New Roman" w:cs="Times New Roman"/>
                <w:sz w:val="24"/>
                <w:szCs w:val="24"/>
                <w:lang w:eastAsia="el-GR"/>
              </w:rPr>
              <w:t>.</w:t>
            </w:r>
          </w:p>
        </w:tc>
      </w:tr>
      <w:tr w:rsidR="00FC509F" w:rsidRPr="004008D3" w:rsidTr="00A85AFF">
        <w:trPr>
          <w:trHeight w:val="300"/>
          <w:tblCellSpacing w:w="0" w:type="dxa"/>
          <w:jc w:val="center"/>
        </w:trPr>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ΧΡΟΝΟΣ ΔΙΑΔΡΟΜΩΝ </w:t>
            </w:r>
          </w:p>
        </w:tc>
        <w:tc>
          <w:tcPr>
            <w:tcW w:w="2999"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1 - 5 ώρες</w:t>
            </w:r>
          </w:p>
        </w:tc>
        <w:tc>
          <w:tcPr>
            <w:tcW w:w="463"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3 - 10 ώρες</w:t>
            </w:r>
          </w:p>
        </w:tc>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3 - 10 ώρες</w:t>
            </w:r>
          </w:p>
        </w:tc>
      </w:tr>
      <w:tr w:rsidR="00FC509F" w:rsidRPr="004008D3" w:rsidTr="00A85AFF">
        <w:trPr>
          <w:trHeight w:val="300"/>
          <w:tblCellSpacing w:w="0" w:type="dxa"/>
          <w:jc w:val="center"/>
        </w:trPr>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ΥΨΟΜΕΤΡΙΚΗ ΔΙΑΦΟΡΑ</w:t>
            </w:r>
          </w:p>
        </w:tc>
        <w:tc>
          <w:tcPr>
            <w:tcW w:w="2999"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150 - 300μ.</w:t>
            </w:r>
          </w:p>
        </w:tc>
        <w:tc>
          <w:tcPr>
            <w:tcW w:w="463"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300 - 600μ.</w:t>
            </w:r>
          </w:p>
        </w:tc>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600μ. και άνω</w:t>
            </w:r>
          </w:p>
        </w:tc>
      </w:tr>
      <w:tr w:rsidR="00FC509F" w:rsidRPr="004008D3" w:rsidTr="00A85AFF">
        <w:trPr>
          <w:trHeight w:val="300"/>
          <w:tblCellSpacing w:w="0" w:type="dxa"/>
          <w:jc w:val="center"/>
        </w:trPr>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ΦΥΣΙΚΗ ΚΑΤΑΣΤΑΣΗ</w:t>
            </w:r>
          </w:p>
        </w:tc>
        <w:tc>
          <w:tcPr>
            <w:tcW w:w="2999"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Καλή</w:t>
            </w:r>
          </w:p>
        </w:tc>
        <w:tc>
          <w:tcPr>
            <w:tcW w:w="463"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Πολύ Καλή</w:t>
            </w:r>
          </w:p>
        </w:tc>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E41A4F" w:rsidP="00FC509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Ά</w:t>
            </w:r>
            <w:bookmarkStart w:id="0" w:name="_GoBack"/>
            <w:bookmarkEnd w:id="0"/>
            <w:r w:rsidR="00FC509F" w:rsidRPr="004008D3">
              <w:rPr>
                <w:rFonts w:ascii="Times New Roman" w:eastAsia="Times New Roman" w:hAnsi="Times New Roman" w:cs="Times New Roman"/>
                <w:sz w:val="24"/>
                <w:szCs w:val="24"/>
                <w:lang w:eastAsia="el-GR"/>
              </w:rPr>
              <w:t>ριστη</w:t>
            </w:r>
          </w:p>
        </w:tc>
      </w:tr>
      <w:tr w:rsidR="00FC509F" w:rsidRPr="004008D3" w:rsidTr="00A85AFF">
        <w:trPr>
          <w:trHeight w:val="300"/>
          <w:tblCellSpacing w:w="0" w:type="dxa"/>
          <w:jc w:val="center"/>
        </w:trPr>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ΕΞΟΠΛΙΣΜΟΣ</w:t>
            </w:r>
          </w:p>
        </w:tc>
        <w:tc>
          <w:tcPr>
            <w:tcW w:w="2999"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Ελαφρύς</w:t>
            </w:r>
          </w:p>
        </w:tc>
        <w:tc>
          <w:tcPr>
            <w:tcW w:w="463"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Καλός</w:t>
            </w:r>
          </w:p>
        </w:tc>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Πολύ καλός</w:t>
            </w:r>
          </w:p>
        </w:tc>
      </w:tr>
      <w:tr w:rsidR="00FC509F" w:rsidRPr="004008D3" w:rsidTr="00A85AFF">
        <w:trPr>
          <w:trHeight w:val="300"/>
          <w:tblCellSpacing w:w="0" w:type="dxa"/>
          <w:jc w:val="center"/>
        </w:trPr>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ΕΦΟΔΙΑ</w:t>
            </w:r>
          </w:p>
        </w:tc>
        <w:tc>
          <w:tcPr>
            <w:tcW w:w="2999"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Λίγα</w:t>
            </w:r>
          </w:p>
        </w:tc>
        <w:tc>
          <w:tcPr>
            <w:tcW w:w="463"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Αρκετά </w:t>
            </w:r>
          </w:p>
        </w:tc>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Πολλά</w:t>
            </w:r>
          </w:p>
        </w:tc>
      </w:tr>
      <w:tr w:rsidR="00FC509F" w:rsidRPr="004008D3" w:rsidTr="00A85AFF">
        <w:trPr>
          <w:trHeight w:val="300"/>
          <w:tblCellSpacing w:w="0" w:type="dxa"/>
          <w:jc w:val="center"/>
        </w:trPr>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ΕΔΑΦΙΚΕΣ ΔΥΣΚΟΛΙΕΣ</w:t>
            </w:r>
          </w:p>
        </w:tc>
        <w:tc>
          <w:tcPr>
            <w:tcW w:w="2999"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Καθόλου</w:t>
            </w:r>
          </w:p>
        </w:tc>
        <w:tc>
          <w:tcPr>
            <w:tcW w:w="463" w:type="dxa"/>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Με αρκετές δυσκολίες</w:t>
            </w:r>
          </w:p>
        </w:tc>
        <w:tc>
          <w:tcPr>
            <w:tcW w:w="0" w:type="auto"/>
            <w:tcBorders>
              <w:top w:val="outset" w:sz="6" w:space="0" w:color="489191"/>
              <w:left w:val="outset" w:sz="6" w:space="0" w:color="489191"/>
              <w:bottom w:val="outset" w:sz="6" w:space="0" w:color="489191"/>
              <w:right w:val="outset" w:sz="6" w:space="0" w:color="489191"/>
            </w:tcBorders>
            <w:vAlign w:val="center"/>
            <w:hideMark/>
          </w:tcPr>
          <w:p w:rsidR="00FC509F" w:rsidRPr="004008D3" w:rsidRDefault="00FC509F" w:rsidP="00FC509F">
            <w:pPr>
              <w:spacing w:after="0" w:line="240" w:lineRule="auto"/>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Με πολλές δυσκολίες</w:t>
            </w:r>
          </w:p>
        </w:tc>
      </w:tr>
    </w:tbl>
    <w:p w:rsidR="00FC509F" w:rsidRDefault="00FC509F" w:rsidP="00FC509F">
      <w:pPr>
        <w:jc w:val="both"/>
        <w:rPr>
          <w:rFonts w:ascii="Times New Roman" w:eastAsia="Times New Roman" w:hAnsi="Times New Roman" w:cs="Times New Roman"/>
          <w:sz w:val="24"/>
          <w:szCs w:val="24"/>
          <w:lang w:eastAsia="el-GR"/>
        </w:rPr>
      </w:pPr>
    </w:p>
    <w:p w:rsidR="00FC509F" w:rsidRDefault="00FC509F" w:rsidP="00FC509F">
      <w:pPr>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 xml:space="preserve">Η προσπάθεια κατηγοριοποίησης των μορφών πεζοπορίας έγινε για να μπορούν να ενταχθούν οι διαδρομές που σας παρουσιάζουμε σε μια από τις τρεις κατηγορίες. </w:t>
      </w:r>
    </w:p>
    <w:p w:rsidR="00AA66F4" w:rsidRDefault="00FC509F" w:rsidP="00FC509F">
      <w:pPr>
        <w:jc w:val="both"/>
        <w:rPr>
          <w:rFonts w:ascii="Times New Roman" w:eastAsia="Times New Roman" w:hAnsi="Times New Roman" w:cs="Times New Roman"/>
          <w:sz w:val="24"/>
          <w:szCs w:val="24"/>
          <w:lang w:eastAsia="el-GR"/>
        </w:rPr>
      </w:pPr>
      <w:r w:rsidRPr="004008D3">
        <w:rPr>
          <w:rFonts w:ascii="Times New Roman" w:eastAsia="Times New Roman" w:hAnsi="Times New Roman" w:cs="Times New Roman"/>
          <w:sz w:val="24"/>
          <w:szCs w:val="24"/>
          <w:lang w:eastAsia="el-GR"/>
        </w:rPr>
        <w:t>Είναι αυτονόητο ότι υπάρχουν διαδρομές που δεν ταιριάζουν ακριβώς σε μια κατηγορία και αναγκαστικά κατατάσσονται στην πλησιέστερη κατηγορία.</w:t>
      </w:r>
    </w:p>
    <w:p w:rsidR="00110B53" w:rsidRPr="00110B53" w:rsidRDefault="00110B53" w:rsidP="00110B53">
      <w:pPr>
        <w:jc w:val="both"/>
        <w:rPr>
          <w:rFonts w:ascii="Times New Roman" w:eastAsia="Times New Roman" w:hAnsi="Times New Roman" w:cs="Times New Roman"/>
          <w:i/>
          <w:sz w:val="20"/>
          <w:szCs w:val="20"/>
          <w:lang w:eastAsia="el-GR"/>
        </w:rPr>
      </w:pPr>
      <w:r w:rsidRPr="00110B53">
        <w:rPr>
          <w:rFonts w:ascii="Times New Roman" w:eastAsia="Times New Roman" w:hAnsi="Times New Roman" w:cs="Times New Roman"/>
          <w:i/>
          <w:sz w:val="20"/>
          <w:szCs w:val="20"/>
          <w:lang w:eastAsia="el-GR"/>
        </w:rPr>
        <w:t xml:space="preserve">Πηγή: </w:t>
      </w:r>
      <w:hyperlink r:id="rId8" w:history="1">
        <w:r w:rsidRPr="00110B53">
          <w:rPr>
            <w:rStyle w:val="-"/>
            <w:rFonts w:ascii="Times New Roman" w:eastAsia="Times New Roman" w:hAnsi="Times New Roman" w:cs="Times New Roman"/>
            <w:i/>
            <w:sz w:val="20"/>
            <w:szCs w:val="20"/>
            <w:lang w:eastAsia="el-GR"/>
          </w:rPr>
          <w:t>http://www.pezoporia.gr/pez/pez.asp?cat=viv&amp;art=2</w:t>
        </w:r>
      </w:hyperlink>
    </w:p>
    <w:p w:rsidR="00110B53" w:rsidRDefault="00110B53" w:rsidP="00FC509F">
      <w:pPr>
        <w:jc w:val="both"/>
      </w:pPr>
    </w:p>
    <w:sectPr w:rsidR="00110B53" w:rsidSect="009816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C509F"/>
    <w:rsid w:val="00110B53"/>
    <w:rsid w:val="001766F0"/>
    <w:rsid w:val="008132D7"/>
    <w:rsid w:val="008317D2"/>
    <w:rsid w:val="0098160E"/>
    <w:rsid w:val="00A85AFF"/>
    <w:rsid w:val="00E41A4F"/>
    <w:rsid w:val="00FC509F"/>
    <w:rsid w:val="00FE24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0B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zoporia.gr/pez/pez.asp?cat=viv&amp;art=2"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4526</Characters>
  <Application>Microsoft Office Word</Application>
  <DocSecurity>0</DocSecurity>
  <Lines>37</Lines>
  <Paragraphs>10</Paragraphs>
  <ScaleCrop>false</ScaleCrop>
  <Company>CTI</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Dimitri</cp:lastModifiedBy>
  <cp:revision>4</cp:revision>
  <dcterms:created xsi:type="dcterms:W3CDTF">2015-05-10T15:10:00Z</dcterms:created>
  <dcterms:modified xsi:type="dcterms:W3CDTF">2015-09-30T15:38:00Z</dcterms:modified>
</cp:coreProperties>
</file>